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C6581" w14:textId="7C9BC1EE" w:rsidR="005947C5" w:rsidRDefault="004C6023" w:rsidP="004C602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r w:rsidRPr="004C6023">
        <w:rPr>
          <w:rFonts w:asciiTheme="majorBidi" w:hAnsiTheme="majorBidi" w:cstheme="majorBidi"/>
          <w:b/>
          <w:bCs/>
          <w:sz w:val="28"/>
          <w:szCs w:val="28"/>
          <w:u w:val="single"/>
        </w:rPr>
        <w:t>Animal Welfare &amp; Ethology (B)</w:t>
      </w:r>
      <w:r w:rsidRPr="004C602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(</w:t>
      </w:r>
      <w:r w:rsidRPr="004C6023">
        <w:rPr>
          <w:rFonts w:asciiTheme="majorBidi" w:hAnsiTheme="majorBidi" w:cstheme="majorBidi"/>
          <w:b/>
          <w:bCs/>
          <w:sz w:val="28"/>
          <w:szCs w:val="28"/>
          <w:u w:val="single"/>
        </w:rPr>
        <w:t>VHM.225</w:t>
      </w:r>
      <w:r w:rsidRPr="004C6023">
        <w:rPr>
          <w:rFonts w:asciiTheme="majorBidi" w:hAnsiTheme="majorBidi" w:cstheme="majorBidi"/>
          <w:b/>
          <w:bCs/>
          <w:sz w:val="28"/>
          <w:szCs w:val="28"/>
          <w:u w:val="single"/>
        </w:rPr>
        <w:t>)</w:t>
      </w:r>
    </w:p>
    <w:bookmarkEnd w:id="0"/>
    <w:p w14:paraId="17F0BF61" w14:textId="77777777" w:rsidR="004C6023" w:rsidRPr="004C6023" w:rsidRDefault="004C6023" w:rsidP="004C602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C6023">
        <w:rPr>
          <w:rFonts w:asciiTheme="majorBidi" w:hAnsiTheme="majorBidi" w:cstheme="majorBidi"/>
          <w:b/>
          <w:bCs/>
          <w:sz w:val="28"/>
          <w:szCs w:val="28"/>
        </w:rPr>
        <w:t>Overall aims of the Course:</w:t>
      </w:r>
    </w:p>
    <w:p w14:paraId="7E6BC5B6" w14:textId="07DE8E17" w:rsidR="004C6023" w:rsidRDefault="004C6023" w:rsidP="004C6023">
      <w:pPr>
        <w:jc w:val="both"/>
        <w:rPr>
          <w:rFonts w:asciiTheme="majorBidi" w:hAnsiTheme="majorBidi" w:cstheme="majorBidi"/>
          <w:sz w:val="28"/>
          <w:szCs w:val="28"/>
        </w:rPr>
      </w:pPr>
      <w:r w:rsidRPr="004C6023">
        <w:rPr>
          <w:rFonts w:asciiTheme="majorBidi" w:hAnsiTheme="majorBidi" w:cstheme="majorBidi"/>
          <w:sz w:val="28"/>
          <w:szCs w:val="28"/>
        </w:rPr>
        <w:t xml:space="preserve">In order to manage animals well, it is important to understand their needs and the functioning of their </w:t>
      </w:r>
      <w:proofErr w:type="spellStart"/>
      <w:r w:rsidRPr="004C6023">
        <w:rPr>
          <w:rFonts w:asciiTheme="majorBidi" w:hAnsiTheme="majorBidi" w:cstheme="majorBidi"/>
          <w:sz w:val="28"/>
          <w:szCs w:val="28"/>
        </w:rPr>
        <w:t>behavioural</w:t>
      </w:r>
      <w:proofErr w:type="spellEnd"/>
      <w:r w:rsidRPr="004C6023">
        <w:rPr>
          <w:rFonts w:asciiTheme="majorBidi" w:hAnsiTheme="majorBidi" w:cstheme="majorBidi"/>
          <w:sz w:val="28"/>
          <w:szCs w:val="28"/>
        </w:rPr>
        <w:t xml:space="preserve"> mechanisms, so, complete understanding the different </w:t>
      </w:r>
      <w:proofErr w:type="spellStart"/>
      <w:r w:rsidRPr="004C6023">
        <w:rPr>
          <w:rFonts w:asciiTheme="majorBidi" w:hAnsiTheme="majorBidi" w:cstheme="majorBidi"/>
          <w:sz w:val="28"/>
          <w:szCs w:val="28"/>
        </w:rPr>
        <w:t>behavioural</w:t>
      </w:r>
      <w:proofErr w:type="spellEnd"/>
      <w:r w:rsidRPr="004C6023">
        <w:rPr>
          <w:rFonts w:asciiTheme="majorBidi" w:hAnsiTheme="majorBidi" w:cstheme="majorBidi"/>
          <w:sz w:val="28"/>
          <w:szCs w:val="28"/>
        </w:rPr>
        <w:t xml:space="preserve"> patterns of farm animals (Horse, Cattle…), pet animals (Dogs and cats), laboratory animals, poultry and fish must be achieved.</w:t>
      </w:r>
    </w:p>
    <w:p w14:paraId="7FFDB17D" w14:textId="0FF4A1F2" w:rsidR="004C6023" w:rsidRDefault="004C6023" w:rsidP="004C602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C6023">
        <w:rPr>
          <w:rFonts w:asciiTheme="majorBidi" w:hAnsiTheme="majorBidi" w:cstheme="majorBidi"/>
          <w:b/>
          <w:bCs/>
          <w:sz w:val="28"/>
          <w:szCs w:val="28"/>
        </w:rPr>
        <w:t>Course contents:</w:t>
      </w:r>
    </w:p>
    <w:p w14:paraId="00DE375D" w14:textId="486B2F46" w:rsidR="004C6023" w:rsidRPr="004C6023" w:rsidRDefault="004C6023" w:rsidP="004C602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4C6023">
        <w:rPr>
          <w:rFonts w:asciiTheme="majorBidi" w:hAnsiTheme="majorBidi" w:cstheme="majorBidi"/>
          <w:sz w:val="28"/>
          <w:szCs w:val="28"/>
        </w:rPr>
        <w:t xml:space="preserve">Domestication and Principles of Animal </w:t>
      </w:r>
      <w:proofErr w:type="spellStart"/>
      <w:r w:rsidRPr="004C6023">
        <w:rPr>
          <w:rFonts w:asciiTheme="majorBidi" w:hAnsiTheme="majorBidi" w:cstheme="majorBidi"/>
          <w:sz w:val="28"/>
          <w:szCs w:val="28"/>
        </w:rPr>
        <w:t>Behaviour</w:t>
      </w:r>
      <w:proofErr w:type="spellEnd"/>
      <w:r w:rsidRPr="004C6023">
        <w:rPr>
          <w:rFonts w:asciiTheme="majorBidi" w:hAnsiTheme="majorBidi" w:cstheme="majorBidi"/>
          <w:sz w:val="28"/>
          <w:szCs w:val="28"/>
        </w:rPr>
        <w:t xml:space="preserve">  </w:t>
      </w:r>
    </w:p>
    <w:p w14:paraId="67FE90B2" w14:textId="1949E2C0" w:rsidR="004C6023" w:rsidRPr="004C6023" w:rsidRDefault="004C6023" w:rsidP="004C602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4C6023">
        <w:rPr>
          <w:rFonts w:asciiTheme="majorBidi" w:hAnsiTheme="majorBidi" w:cstheme="majorBidi"/>
          <w:sz w:val="28"/>
          <w:szCs w:val="28"/>
        </w:rPr>
        <w:t xml:space="preserve">Signs of Healthy animals </w:t>
      </w:r>
    </w:p>
    <w:p w14:paraId="2C01F96C" w14:textId="7CDA7B1F" w:rsidR="004C6023" w:rsidRPr="004C6023" w:rsidRDefault="004C6023" w:rsidP="004C602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4C6023">
        <w:rPr>
          <w:rFonts w:asciiTheme="majorBidi" w:hAnsiTheme="majorBidi" w:cstheme="majorBidi"/>
          <w:sz w:val="28"/>
          <w:szCs w:val="28"/>
        </w:rPr>
        <w:t>Ingestive</w:t>
      </w:r>
      <w:proofErr w:type="spellEnd"/>
      <w:r w:rsidRPr="004C6023">
        <w:rPr>
          <w:rFonts w:asciiTheme="majorBidi" w:hAnsiTheme="majorBidi" w:cstheme="majorBidi"/>
          <w:sz w:val="28"/>
          <w:szCs w:val="28"/>
        </w:rPr>
        <w:t xml:space="preserve"> and Eliminative </w:t>
      </w:r>
      <w:proofErr w:type="spellStart"/>
      <w:r w:rsidRPr="004C6023">
        <w:rPr>
          <w:rFonts w:asciiTheme="majorBidi" w:hAnsiTheme="majorBidi" w:cstheme="majorBidi"/>
          <w:sz w:val="28"/>
          <w:szCs w:val="28"/>
        </w:rPr>
        <w:t>Behaviour</w:t>
      </w:r>
      <w:proofErr w:type="spellEnd"/>
      <w:r w:rsidRPr="004C6023">
        <w:rPr>
          <w:rFonts w:asciiTheme="majorBidi" w:hAnsiTheme="majorBidi" w:cstheme="majorBidi"/>
          <w:sz w:val="28"/>
          <w:szCs w:val="28"/>
        </w:rPr>
        <w:t xml:space="preserve"> </w:t>
      </w:r>
    </w:p>
    <w:p w14:paraId="0BC6C26D" w14:textId="36B82065" w:rsidR="004C6023" w:rsidRPr="004C6023" w:rsidRDefault="004C6023" w:rsidP="004C602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4C6023">
        <w:rPr>
          <w:rFonts w:asciiTheme="majorBidi" w:hAnsiTheme="majorBidi" w:cstheme="majorBidi"/>
          <w:sz w:val="28"/>
          <w:szCs w:val="28"/>
        </w:rPr>
        <w:t xml:space="preserve">Social </w:t>
      </w:r>
      <w:proofErr w:type="spellStart"/>
      <w:r w:rsidRPr="004C6023">
        <w:rPr>
          <w:rFonts w:asciiTheme="majorBidi" w:hAnsiTheme="majorBidi" w:cstheme="majorBidi"/>
          <w:sz w:val="28"/>
          <w:szCs w:val="28"/>
        </w:rPr>
        <w:t>Behaviour</w:t>
      </w:r>
      <w:proofErr w:type="spellEnd"/>
      <w:r w:rsidRPr="004C6023">
        <w:rPr>
          <w:rFonts w:asciiTheme="majorBidi" w:hAnsiTheme="majorBidi" w:cstheme="majorBidi"/>
          <w:sz w:val="28"/>
          <w:szCs w:val="28"/>
        </w:rPr>
        <w:t xml:space="preserve"> </w:t>
      </w:r>
    </w:p>
    <w:p w14:paraId="631D7BE1" w14:textId="06C71AC6" w:rsidR="004C6023" w:rsidRPr="004C6023" w:rsidRDefault="004C6023" w:rsidP="004C602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4C6023">
        <w:rPr>
          <w:rFonts w:asciiTheme="majorBidi" w:hAnsiTheme="majorBidi" w:cstheme="majorBidi"/>
          <w:sz w:val="28"/>
          <w:szCs w:val="28"/>
        </w:rPr>
        <w:t xml:space="preserve">Administration of Medicine </w:t>
      </w:r>
    </w:p>
    <w:p w14:paraId="7D264DFC" w14:textId="2D5C90E7" w:rsidR="004C6023" w:rsidRPr="004C6023" w:rsidRDefault="004C6023" w:rsidP="004C602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4C6023">
        <w:rPr>
          <w:rFonts w:asciiTheme="majorBidi" w:hAnsiTheme="majorBidi" w:cstheme="majorBidi"/>
          <w:sz w:val="28"/>
          <w:szCs w:val="28"/>
        </w:rPr>
        <w:t xml:space="preserve">Maintenance </w:t>
      </w:r>
      <w:proofErr w:type="spellStart"/>
      <w:r w:rsidRPr="004C6023">
        <w:rPr>
          <w:rFonts w:asciiTheme="majorBidi" w:hAnsiTheme="majorBidi" w:cstheme="majorBidi"/>
          <w:sz w:val="28"/>
          <w:szCs w:val="28"/>
        </w:rPr>
        <w:t>Behaviour</w:t>
      </w:r>
      <w:proofErr w:type="spellEnd"/>
    </w:p>
    <w:p w14:paraId="04328F96" w14:textId="3F1F02EC" w:rsidR="004C6023" w:rsidRPr="004C6023" w:rsidRDefault="004C6023" w:rsidP="004C602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4C6023">
        <w:rPr>
          <w:rFonts w:asciiTheme="majorBidi" w:hAnsiTheme="majorBidi" w:cstheme="majorBidi"/>
          <w:sz w:val="28"/>
          <w:szCs w:val="28"/>
        </w:rPr>
        <w:t xml:space="preserve">Reproductive </w:t>
      </w:r>
      <w:proofErr w:type="spellStart"/>
      <w:r w:rsidRPr="004C6023">
        <w:rPr>
          <w:rFonts w:asciiTheme="majorBidi" w:hAnsiTheme="majorBidi" w:cstheme="majorBidi"/>
          <w:sz w:val="28"/>
          <w:szCs w:val="28"/>
        </w:rPr>
        <w:t>Behaviour</w:t>
      </w:r>
      <w:proofErr w:type="spellEnd"/>
      <w:r w:rsidRPr="004C6023">
        <w:rPr>
          <w:rFonts w:asciiTheme="majorBidi" w:hAnsiTheme="majorBidi" w:cstheme="majorBidi"/>
          <w:sz w:val="28"/>
          <w:szCs w:val="28"/>
        </w:rPr>
        <w:t xml:space="preserve"> </w:t>
      </w:r>
    </w:p>
    <w:p w14:paraId="22BB12A9" w14:textId="141252FB" w:rsidR="004C6023" w:rsidRPr="004C6023" w:rsidRDefault="004C6023" w:rsidP="004C602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4C6023">
        <w:rPr>
          <w:rFonts w:asciiTheme="majorBidi" w:hAnsiTheme="majorBidi" w:cstheme="majorBidi"/>
          <w:sz w:val="28"/>
          <w:szCs w:val="28"/>
        </w:rPr>
        <w:t xml:space="preserve">Shoeing of Animals </w:t>
      </w:r>
    </w:p>
    <w:p w14:paraId="7DC79477" w14:textId="5900E091" w:rsidR="004C6023" w:rsidRPr="004C6023" w:rsidRDefault="004C6023" w:rsidP="004C602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4C6023">
        <w:rPr>
          <w:rFonts w:asciiTheme="majorBidi" w:hAnsiTheme="majorBidi" w:cstheme="majorBidi"/>
          <w:sz w:val="28"/>
          <w:szCs w:val="28"/>
        </w:rPr>
        <w:t>Acquired B</w:t>
      </w:r>
      <w:proofErr w:type="spellStart"/>
      <w:r w:rsidRPr="004C6023">
        <w:rPr>
          <w:rFonts w:asciiTheme="majorBidi" w:hAnsiTheme="majorBidi" w:cstheme="majorBidi"/>
          <w:sz w:val="28"/>
          <w:szCs w:val="28"/>
        </w:rPr>
        <w:t>ehaviour</w:t>
      </w:r>
      <w:proofErr w:type="spellEnd"/>
      <w:r w:rsidRPr="004C6023">
        <w:rPr>
          <w:rFonts w:asciiTheme="majorBidi" w:hAnsiTheme="majorBidi" w:cstheme="majorBidi"/>
          <w:sz w:val="28"/>
          <w:szCs w:val="28"/>
        </w:rPr>
        <w:t xml:space="preserve"> </w:t>
      </w:r>
    </w:p>
    <w:p w14:paraId="0C0EC9DE" w14:textId="0C3E33D7" w:rsidR="004C6023" w:rsidRPr="004C6023" w:rsidRDefault="004C6023" w:rsidP="004C602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4C6023">
        <w:rPr>
          <w:rFonts w:asciiTheme="majorBidi" w:hAnsiTheme="majorBidi" w:cstheme="majorBidi"/>
          <w:sz w:val="28"/>
          <w:szCs w:val="28"/>
        </w:rPr>
        <w:t>Behaviour</w:t>
      </w:r>
      <w:proofErr w:type="spellEnd"/>
      <w:r w:rsidRPr="004C6023">
        <w:rPr>
          <w:rFonts w:asciiTheme="majorBidi" w:hAnsiTheme="majorBidi" w:cstheme="majorBidi"/>
          <w:sz w:val="28"/>
          <w:szCs w:val="28"/>
        </w:rPr>
        <w:t xml:space="preserve"> of cattle and sheep </w:t>
      </w:r>
    </w:p>
    <w:p w14:paraId="29A3631F" w14:textId="4A414281" w:rsidR="004C6023" w:rsidRPr="004C6023" w:rsidRDefault="004C6023" w:rsidP="004C602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4C6023">
        <w:rPr>
          <w:rFonts w:asciiTheme="majorBidi" w:hAnsiTheme="majorBidi" w:cstheme="majorBidi"/>
          <w:sz w:val="28"/>
          <w:szCs w:val="28"/>
        </w:rPr>
        <w:t>Behaviour</w:t>
      </w:r>
      <w:proofErr w:type="spellEnd"/>
      <w:r w:rsidRPr="004C6023">
        <w:rPr>
          <w:rFonts w:asciiTheme="majorBidi" w:hAnsiTheme="majorBidi" w:cstheme="majorBidi"/>
          <w:sz w:val="28"/>
          <w:szCs w:val="28"/>
        </w:rPr>
        <w:t xml:space="preserve"> of Lab. animals </w:t>
      </w:r>
    </w:p>
    <w:p w14:paraId="7C1E6D42" w14:textId="377A710E" w:rsidR="004C6023" w:rsidRPr="004C6023" w:rsidRDefault="004C6023" w:rsidP="004C602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4C6023">
        <w:rPr>
          <w:rFonts w:asciiTheme="majorBidi" w:hAnsiTheme="majorBidi" w:cstheme="majorBidi"/>
          <w:sz w:val="28"/>
          <w:szCs w:val="28"/>
        </w:rPr>
        <w:t xml:space="preserve">Abnormal </w:t>
      </w:r>
      <w:proofErr w:type="spellStart"/>
      <w:r w:rsidRPr="004C6023">
        <w:rPr>
          <w:rFonts w:asciiTheme="majorBidi" w:hAnsiTheme="majorBidi" w:cstheme="majorBidi"/>
          <w:sz w:val="28"/>
          <w:szCs w:val="28"/>
        </w:rPr>
        <w:t>Behaviour</w:t>
      </w:r>
      <w:proofErr w:type="spellEnd"/>
      <w:r w:rsidRPr="004C6023">
        <w:rPr>
          <w:rFonts w:asciiTheme="majorBidi" w:hAnsiTheme="majorBidi" w:cstheme="majorBidi"/>
          <w:sz w:val="28"/>
          <w:szCs w:val="28"/>
        </w:rPr>
        <w:t xml:space="preserve"> </w:t>
      </w:r>
    </w:p>
    <w:p w14:paraId="1C71FCF8" w14:textId="77777777" w:rsidR="004C6023" w:rsidRPr="004C6023" w:rsidRDefault="004C6023" w:rsidP="004C602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4C6023">
        <w:rPr>
          <w:rFonts w:asciiTheme="majorBidi" w:hAnsiTheme="majorBidi" w:cstheme="majorBidi"/>
          <w:sz w:val="28"/>
          <w:szCs w:val="28"/>
        </w:rPr>
        <w:t>Behaviour</w:t>
      </w:r>
      <w:proofErr w:type="spellEnd"/>
      <w:r w:rsidRPr="004C6023">
        <w:rPr>
          <w:rFonts w:asciiTheme="majorBidi" w:hAnsiTheme="majorBidi" w:cstheme="majorBidi"/>
          <w:sz w:val="28"/>
          <w:szCs w:val="28"/>
        </w:rPr>
        <w:t xml:space="preserve"> of Birds. </w:t>
      </w:r>
    </w:p>
    <w:p w14:paraId="194AE22F" w14:textId="422F50F7" w:rsidR="004C6023" w:rsidRPr="004C6023" w:rsidRDefault="004C6023" w:rsidP="004C602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4C6023">
        <w:rPr>
          <w:rFonts w:asciiTheme="majorBidi" w:hAnsiTheme="majorBidi" w:cstheme="majorBidi"/>
          <w:sz w:val="28"/>
          <w:szCs w:val="28"/>
        </w:rPr>
        <w:t>Behaviour</w:t>
      </w:r>
      <w:proofErr w:type="spellEnd"/>
      <w:r w:rsidRPr="004C6023">
        <w:rPr>
          <w:rFonts w:asciiTheme="majorBidi" w:hAnsiTheme="majorBidi" w:cstheme="majorBidi"/>
          <w:sz w:val="28"/>
          <w:szCs w:val="28"/>
        </w:rPr>
        <w:t xml:space="preserve"> of Fish. </w:t>
      </w:r>
    </w:p>
    <w:p w14:paraId="36F56BA0" w14:textId="2C41E029" w:rsidR="004C6023" w:rsidRPr="004C6023" w:rsidRDefault="004C6023" w:rsidP="004C6023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4C6023" w:rsidRPr="004C6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040AE"/>
    <w:multiLevelType w:val="hybridMultilevel"/>
    <w:tmpl w:val="1C14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23"/>
    <w:rsid w:val="0005532F"/>
    <w:rsid w:val="004C6023"/>
    <w:rsid w:val="004F5652"/>
    <w:rsid w:val="009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B465C"/>
  <w15:chartTrackingRefBased/>
  <w15:docId w15:val="{37338E09-D0B9-4D25-A6C2-C78125CD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 Taha</dc:creator>
  <cp:keywords/>
  <dc:description/>
  <cp:lastModifiedBy>Engy Taha</cp:lastModifiedBy>
  <cp:revision>1</cp:revision>
  <dcterms:created xsi:type="dcterms:W3CDTF">2022-01-04T12:32:00Z</dcterms:created>
  <dcterms:modified xsi:type="dcterms:W3CDTF">2022-01-04T12:38:00Z</dcterms:modified>
</cp:coreProperties>
</file>